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8E60" w14:textId="77777777" w:rsidR="00092D80" w:rsidRDefault="00A74835">
      <w:r w:rsidRPr="008B40AF">
        <w:rPr>
          <w:b/>
          <w:bCs/>
        </w:rPr>
        <w:t>Titre :</w:t>
      </w:r>
      <w:r>
        <w:t xml:space="preserve"> La créativité contre le savoir</w:t>
      </w:r>
    </w:p>
    <w:p w14:paraId="3D3CF0D6" w14:textId="77777777" w:rsidR="00A74835" w:rsidRDefault="00A74835">
      <w:r w:rsidRPr="008B40AF">
        <w:rPr>
          <w:b/>
          <w:bCs/>
        </w:rPr>
        <w:t>Sous-titre :</w:t>
      </w:r>
      <w:r>
        <w:t xml:space="preserve"> Pourquoi est-il si difficile d’innover dans une organisation ?</w:t>
      </w:r>
    </w:p>
    <w:p w14:paraId="65F0143C" w14:textId="77777777" w:rsidR="00A74835" w:rsidRDefault="00A74835"/>
    <w:p w14:paraId="4645417A" w14:textId="77777777" w:rsidR="00A74835" w:rsidRPr="008B40AF" w:rsidRDefault="00A74835">
      <w:pPr>
        <w:rPr>
          <w:b/>
          <w:bCs/>
        </w:rPr>
      </w:pPr>
      <w:r w:rsidRPr="008B40AF">
        <w:rPr>
          <w:b/>
          <w:bCs/>
        </w:rPr>
        <w:t>Résumé :</w:t>
      </w:r>
    </w:p>
    <w:p w14:paraId="69EDAC93" w14:textId="57C58838" w:rsidR="00EC4F68" w:rsidRDefault="00A74835">
      <w:r>
        <w:t xml:space="preserve">C’est une constante de toutes les organisations : l’innovation en général et la créativité en particulier y sont difficiles. </w:t>
      </w:r>
      <w:r w:rsidR="005273BB">
        <w:t xml:space="preserve">C’est d’autant plus vrai dans les institutions universitaires. </w:t>
      </w:r>
      <w:r w:rsidR="00EC4F68">
        <w:t>La plupart du temps, cette difficulté est entretenue au nom d’un parti-pris d’efficacité immédiate</w:t>
      </w:r>
      <w:r w:rsidR="00C75483">
        <w:t>.</w:t>
      </w:r>
      <w:r w:rsidR="00C75483" w:rsidRPr="00C75483">
        <w:t xml:space="preserve"> </w:t>
      </w:r>
      <w:r w:rsidR="00C75483">
        <w:t>C’est ainsi que le « design thinking » s’attache à abaisser les barrières à l’appropriation</w:t>
      </w:r>
      <w:r w:rsidR="005273BB">
        <w:t xml:space="preserve"> (</w:t>
      </w:r>
      <w:r w:rsidR="005273BB" w:rsidRPr="005273BB">
        <w:rPr>
          <w:lang w:val="fr-CA"/>
        </w:rPr>
        <w:t>Brown</w:t>
      </w:r>
      <w:r w:rsidR="005273BB">
        <w:rPr>
          <w:lang w:val="fr-CA"/>
        </w:rPr>
        <w:t>, 2009)</w:t>
      </w:r>
      <w:r w:rsidR="002952C4">
        <w:t xml:space="preserve">. </w:t>
      </w:r>
      <w:r w:rsidR="003F6B66">
        <w:t>Mais la question se pose : e</w:t>
      </w:r>
      <w:r w:rsidR="002952C4">
        <w:t xml:space="preserve">t si cette difficulté d’innover n’était pas plutôt </w:t>
      </w:r>
      <w:r w:rsidR="006D1FF5">
        <w:t>la conséquence d’un choix fondamental de nos sociétés</w:t>
      </w:r>
      <w:r w:rsidR="00296369">
        <w:t> ?</w:t>
      </w:r>
      <w:r w:rsidR="00EC4F68">
        <w:t xml:space="preserve"> </w:t>
      </w:r>
    </w:p>
    <w:p w14:paraId="16A366A2" w14:textId="77777777" w:rsidR="005273BB" w:rsidRDefault="005273BB"/>
    <w:p w14:paraId="2001542F" w14:textId="1B81A4E0" w:rsidR="004E4C0D" w:rsidRDefault="00830FD9">
      <w:r>
        <w:t xml:space="preserve">Dans cette intervention, </w:t>
      </w:r>
      <w:r w:rsidR="004E4C76">
        <w:t xml:space="preserve">la possibilité </w:t>
      </w:r>
      <w:r w:rsidR="00BA70B9">
        <w:t xml:space="preserve">d’étayer une telle hypothèse </w:t>
      </w:r>
      <w:r w:rsidR="005273BB">
        <w:t xml:space="preserve">sera explorée </w:t>
      </w:r>
      <w:r w:rsidR="00BA70B9">
        <w:t xml:space="preserve">à partir </w:t>
      </w:r>
      <w:r w:rsidR="00163CBF">
        <w:t>de l’analyse du concept grec de mètis</w:t>
      </w:r>
      <w:r w:rsidR="005273BB">
        <w:t xml:space="preserve"> (</w:t>
      </w:r>
      <w:r w:rsidR="005273BB" w:rsidRPr="00C75483">
        <w:t>Détienne et</w:t>
      </w:r>
      <w:r w:rsidR="005273BB">
        <w:t xml:space="preserve"> </w:t>
      </w:r>
      <w:r w:rsidR="005273BB" w:rsidRPr="00C75483">
        <w:t>Vernant</w:t>
      </w:r>
      <w:r w:rsidR="005273BB">
        <w:t>1974)</w:t>
      </w:r>
      <w:r w:rsidR="00163CBF">
        <w:t xml:space="preserve">. </w:t>
      </w:r>
      <w:r w:rsidR="004E4C0D">
        <w:t>Les grecs de l’antiquité distinguaient deux formes de connaissance : la sophia (</w:t>
      </w:r>
      <w:r w:rsidR="003F5984">
        <w:t>que l’on pourrait traduire par « </w:t>
      </w:r>
      <w:r w:rsidR="00995377">
        <w:t xml:space="preserve">le </w:t>
      </w:r>
      <w:r w:rsidR="004E4C0D">
        <w:t>savoir</w:t>
      </w:r>
      <w:r w:rsidR="003F5984">
        <w:t> »</w:t>
      </w:r>
      <w:r w:rsidR="004E4C0D">
        <w:t>) et la mètis (</w:t>
      </w:r>
      <w:r w:rsidR="003F5984">
        <w:t>que l’on pourrait traduire par « </w:t>
      </w:r>
      <w:r w:rsidR="00995377">
        <w:t xml:space="preserve">la </w:t>
      </w:r>
      <w:r w:rsidR="004E4C0D">
        <w:t>créativité</w:t>
      </w:r>
      <w:r w:rsidR="003F5984">
        <w:t> »</w:t>
      </w:r>
      <w:r w:rsidR="004E4C0D">
        <w:t xml:space="preserve">). La sophia est </w:t>
      </w:r>
      <w:r w:rsidR="003F5984">
        <w:t>cette</w:t>
      </w:r>
      <w:r w:rsidR="004E4C0D">
        <w:t xml:space="preserve"> forme de connaissance essentialiste qui se préoccupe de désigner ce que les choses sont. </w:t>
      </w:r>
      <w:r w:rsidR="00320D70">
        <w:t xml:space="preserve">C’est </w:t>
      </w:r>
      <w:r w:rsidR="0073711C">
        <w:t>l’attribut</w:t>
      </w:r>
      <w:r w:rsidR="00320D70">
        <w:t xml:space="preserve"> du philosophe</w:t>
      </w:r>
      <w:r w:rsidR="00101C6E">
        <w:t xml:space="preserve"> (p</w:t>
      </w:r>
      <w:r w:rsidR="002E0D49">
        <w:t>h</w:t>
      </w:r>
      <w:r w:rsidR="00101C6E">
        <w:t>ilo</w:t>
      </w:r>
      <w:r w:rsidR="00362E89">
        <w:t>-</w:t>
      </w:r>
      <w:r w:rsidR="00101C6E">
        <w:t>sophia)</w:t>
      </w:r>
      <w:r w:rsidR="00320D70">
        <w:t xml:space="preserve">. </w:t>
      </w:r>
      <w:r w:rsidR="004E4C0D">
        <w:t xml:space="preserve">La mètis est cette forme de connaissance qui </w:t>
      </w:r>
      <w:r w:rsidR="003F5984">
        <w:t>permet de se sortir d’une situation difficile. Elle s’apparente à la ruse du chasseur.</w:t>
      </w:r>
      <w:r w:rsidR="00320D70">
        <w:t xml:space="preserve"> C’est la qualité d’Ulysse, l’homme aux mille tours (poly</w:t>
      </w:r>
      <w:r w:rsidR="00362E89">
        <w:t>-</w:t>
      </w:r>
      <w:r w:rsidR="00320D70">
        <w:t>mètis).</w:t>
      </w:r>
      <w:r w:rsidR="005273BB">
        <w:t xml:space="preserve"> Une argumentation sera faite pour expliquer </w:t>
      </w:r>
      <w:r>
        <w:t>qu’a</w:t>
      </w:r>
      <w:r w:rsidR="00A02E93">
        <w:t xml:space="preserve">u moment où les philosophes ont pris le pouvoir intellectuel dans la cité grecque, ils ont dénigré la mètis au profit de la sophia. </w:t>
      </w:r>
      <w:r w:rsidR="004E342C">
        <w:t xml:space="preserve">Cette intervention nous permettra de réfléchir </w:t>
      </w:r>
      <w:r w:rsidR="00C75483">
        <w:t>à d’autres</w:t>
      </w:r>
      <w:r w:rsidR="004E342C">
        <w:t xml:space="preserve"> solutions pour innover ou pour apprendre à innover</w:t>
      </w:r>
      <w:r w:rsidR="005273BB">
        <w:t>, et ce, plus précisément dans le monde de l’éducation</w:t>
      </w:r>
      <w:r w:rsidR="004E342C">
        <w:t>.</w:t>
      </w:r>
      <w:bookmarkStart w:id="0" w:name="_GoBack"/>
      <w:bookmarkEnd w:id="0"/>
    </w:p>
    <w:p w14:paraId="6E074D1D" w14:textId="77777777" w:rsidR="00320D70" w:rsidRDefault="00320D70"/>
    <w:p w14:paraId="29263AA9" w14:textId="05563938" w:rsidR="00C75483" w:rsidRPr="00C75483" w:rsidRDefault="00C75483" w:rsidP="00C75483">
      <w:pPr>
        <w:rPr>
          <w:lang w:val="en-US"/>
        </w:rPr>
      </w:pPr>
      <w:r w:rsidRPr="00C75483">
        <w:rPr>
          <w:lang w:val="en-US"/>
        </w:rPr>
        <w:t xml:space="preserve">Brown, </w:t>
      </w:r>
      <w:r w:rsidR="005273BB">
        <w:rPr>
          <w:lang w:val="en-US"/>
        </w:rPr>
        <w:t xml:space="preserve">T. (2009). </w:t>
      </w:r>
      <w:r w:rsidRPr="00C75483">
        <w:rPr>
          <w:i/>
          <w:iCs/>
          <w:lang w:val="en-US"/>
        </w:rPr>
        <w:t>Change by Design: How Design Thinking Transforms Organizations and Inspires Innovation</w:t>
      </w:r>
      <w:r w:rsidR="005273BB">
        <w:rPr>
          <w:lang w:val="en-US"/>
        </w:rPr>
        <w:t>.</w:t>
      </w:r>
      <w:r w:rsidRPr="00C75483">
        <w:rPr>
          <w:lang w:val="en-US"/>
        </w:rPr>
        <w:t xml:space="preserve"> Harper</w:t>
      </w:r>
      <w:r w:rsidR="005273BB">
        <w:rPr>
          <w:lang w:val="en-US"/>
        </w:rPr>
        <w:t xml:space="preserve"> </w:t>
      </w:r>
      <w:r w:rsidRPr="00C75483">
        <w:rPr>
          <w:lang w:val="en-US"/>
        </w:rPr>
        <w:t>Business.</w:t>
      </w:r>
    </w:p>
    <w:p w14:paraId="2F310038" w14:textId="77777777" w:rsidR="005273BB" w:rsidRDefault="005273BB"/>
    <w:p w14:paraId="3AA5393D" w14:textId="72367B9C" w:rsidR="00EC4F68" w:rsidRDefault="005273BB">
      <w:r>
        <w:t>D</w:t>
      </w:r>
      <w:r w:rsidR="00C75483" w:rsidRPr="00C75483">
        <w:t>étienne</w:t>
      </w:r>
      <w:r>
        <w:t>, M. et</w:t>
      </w:r>
      <w:r w:rsidR="00C75483" w:rsidRPr="00C75483">
        <w:t xml:space="preserve"> Vernant</w:t>
      </w:r>
      <w:r>
        <w:t>, J.-P. (1974)</w:t>
      </w:r>
      <w:r w:rsidR="00C75483" w:rsidRPr="00C75483">
        <w:t xml:space="preserve">. </w:t>
      </w:r>
      <w:r w:rsidR="00C75483" w:rsidRPr="00C75483">
        <w:rPr>
          <w:i/>
          <w:iCs/>
        </w:rPr>
        <w:t>Les ruses de l'intelligence. La mètis des Grecs</w:t>
      </w:r>
      <w:r w:rsidR="00C75483">
        <w:t xml:space="preserve">, </w:t>
      </w:r>
      <w:r>
        <w:t xml:space="preserve">Paris : </w:t>
      </w:r>
      <w:r w:rsidR="00C75483">
        <w:t>Flammarion.</w:t>
      </w:r>
    </w:p>
    <w:p w14:paraId="6F91BCD0" w14:textId="77777777" w:rsidR="00EC4F68" w:rsidRDefault="00EC4F68"/>
    <w:sectPr w:rsidR="00EC4F68" w:rsidSect="00AE29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0E2"/>
    <w:multiLevelType w:val="multilevel"/>
    <w:tmpl w:val="DC64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81108"/>
    <w:multiLevelType w:val="hybridMultilevel"/>
    <w:tmpl w:val="BB86A184"/>
    <w:lvl w:ilvl="0" w:tplc="1348F5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2F1B"/>
    <w:multiLevelType w:val="hybridMultilevel"/>
    <w:tmpl w:val="76DEA046"/>
    <w:lvl w:ilvl="0" w:tplc="B3C084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0"/>
    <w:rsid w:val="000261CD"/>
    <w:rsid w:val="0009165A"/>
    <w:rsid w:val="00092D80"/>
    <w:rsid w:val="00101C6E"/>
    <w:rsid w:val="0013141C"/>
    <w:rsid w:val="00132FF6"/>
    <w:rsid w:val="00163CBF"/>
    <w:rsid w:val="001E0E6D"/>
    <w:rsid w:val="001E1901"/>
    <w:rsid w:val="001E691E"/>
    <w:rsid w:val="00283559"/>
    <w:rsid w:val="002952C4"/>
    <w:rsid w:val="00296369"/>
    <w:rsid w:val="002E0D49"/>
    <w:rsid w:val="00320D70"/>
    <w:rsid w:val="00362E89"/>
    <w:rsid w:val="0036393F"/>
    <w:rsid w:val="003D2C19"/>
    <w:rsid w:val="003F5984"/>
    <w:rsid w:val="003F6B66"/>
    <w:rsid w:val="00437E85"/>
    <w:rsid w:val="004564C4"/>
    <w:rsid w:val="004E342C"/>
    <w:rsid w:val="004E4C0D"/>
    <w:rsid w:val="004E4C76"/>
    <w:rsid w:val="005014BD"/>
    <w:rsid w:val="00515F63"/>
    <w:rsid w:val="00524E59"/>
    <w:rsid w:val="005273BB"/>
    <w:rsid w:val="00530740"/>
    <w:rsid w:val="00541364"/>
    <w:rsid w:val="00550AAE"/>
    <w:rsid w:val="005A5340"/>
    <w:rsid w:val="005C4551"/>
    <w:rsid w:val="00600D43"/>
    <w:rsid w:val="006D1FF5"/>
    <w:rsid w:val="0073711C"/>
    <w:rsid w:val="0082747C"/>
    <w:rsid w:val="00830FD9"/>
    <w:rsid w:val="008327C7"/>
    <w:rsid w:val="00882D04"/>
    <w:rsid w:val="008B40AF"/>
    <w:rsid w:val="008F3928"/>
    <w:rsid w:val="00922D71"/>
    <w:rsid w:val="009321F5"/>
    <w:rsid w:val="00995377"/>
    <w:rsid w:val="00A02E93"/>
    <w:rsid w:val="00A72AC6"/>
    <w:rsid w:val="00A74835"/>
    <w:rsid w:val="00AE293E"/>
    <w:rsid w:val="00B02219"/>
    <w:rsid w:val="00B02663"/>
    <w:rsid w:val="00B04841"/>
    <w:rsid w:val="00B374AE"/>
    <w:rsid w:val="00B43C3D"/>
    <w:rsid w:val="00BA70B9"/>
    <w:rsid w:val="00C75483"/>
    <w:rsid w:val="00CD514A"/>
    <w:rsid w:val="00CF00BA"/>
    <w:rsid w:val="00CF35C4"/>
    <w:rsid w:val="00D66744"/>
    <w:rsid w:val="00DA3DD1"/>
    <w:rsid w:val="00EC4F68"/>
    <w:rsid w:val="00F9602B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479F"/>
  <w15:chartTrackingRefBased/>
  <w15:docId w15:val="{9D10D465-9794-3F44-8345-85FE6266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3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634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Bourque</cp:lastModifiedBy>
  <cp:revision>3</cp:revision>
  <dcterms:created xsi:type="dcterms:W3CDTF">2019-08-15T20:27:00Z</dcterms:created>
  <dcterms:modified xsi:type="dcterms:W3CDTF">2019-08-15T20:31:00Z</dcterms:modified>
</cp:coreProperties>
</file>